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E0A" w:rsidRPr="00C451C4" w:rsidRDefault="00E20701" w:rsidP="00034E0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№ 1.2</w:t>
      </w:r>
    </w:p>
    <w:p w:rsidR="00034E0A" w:rsidRPr="00C451C4" w:rsidRDefault="00034E0A" w:rsidP="00B112D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2D4" w:rsidRPr="00C451C4" w:rsidRDefault="00DC1D1E" w:rsidP="00B112D4">
      <w:pPr>
        <w:jc w:val="center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b/>
          <w:sz w:val="24"/>
          <w:szCs w:val="24"/>
        </w:rPr>
        <w:t xml:space="preserve">Состав работ по </w:t>
      </w:r>
      <w:r w:rsidR="00E20701">
        <w:rPr>
          <w:rFonts w:ascii="Times New Roman" w:hAnsi="Times New Roman" w:cs="Times New Roman"/>
          <w:b/>
          <w:sz w:val="24"/>
          <w:szCs w:val="24"/>
        </w:rPr>
        <w:t>техническому обслуживанию</w:t>
      </w:r>
      <w:r w:rsidRPr="00C451C4">
        <w:rPr>
          <w:rFonts w:ascii="Times New Roman" w:hAnsi="Times New Roman" w:cs="Times New Roman"/>
          <w:b/>
          <w:sz w:val="24"/>
          <w:szCs w:val="24"/>
        </w:rPr>
        <w:t xml:space="preserve"> систем кондиционирования</w:t>
      </w:r>
    </w:p>
    <w:p w:rsidR="00B112D4" w:rsidRPr="00C451C4" w:rsidRDefault="00B112D4" w:rsidP="00B1450C">
      <w:pPr>
        <w:rPr>
          <w:rFonts w:ascii="Times New Roman" w:hAnsi="Times New Roman" w:cs="Times New Roman"/>
          <w:sz w:val="24"/>
          <w:szCs w:val="24"/>
        </w:rPr>
      </w:pPr>
    </w:p>
    <w:p w:rsidR="00B112D4" w:rsidRPr="00C451C4" w:rsidRDefault="00B112D4" w:rsidP="00B1450C">
      <w:pPr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В</w:t>
      </w:r>
      <w:r w:rsidR="00B1450C" w:rsidRPr="00C451C4">
        <w:rPr>
          <w:rFonts w:ascii="Times New Roman" w:hAnsi="Times New Roman" w:cs="Times New Roman"/>
          <w:sz w:val="24"/>
          <w:szCs w:val="24"/>
        </w:rPr>
        <w:t>ыполнят</w:t>
      </w:r>
      <w:r w:rsidRPr="00C451C4">
        <w:rPr>
          <w:rFonts w:ascii="Times New Roman" w:hAnsi="Times New Roman" w:cs="Times New Roman"/>
          <w:sz w:val="24"/>
          <w:szCs w:val="24"/>
        </w:rPr>
        <w:t>ся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 согласно предписани</w:t>
      </w:r>
      <w:r w:rsidRPr="00C451C4">
        <w:rPr>
          <w:rFonts w:ascii="Times New Roman" w:hAnsi="Times New Roman" w:cs="Times New Roman"/>
          <w:sz w:val="24"/>
          <w:szCs w:val="24"/>
        </w:rPr>
        <w:t>ям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 завода-изготовителя: </w:t>
      </w:r>
    </w:p>
    <w:p w:rsidR="00B112D4" w:rsidRPr="00C451C4" w:rsidRDefault="00B112D4" w:rsidP="00B1450C">
      <w:pPr>
        <w:rPr>
          <w:rFonts w:ascii="Times New Roman" w:hAnsi="Times New Roman" w:cs="Times New Roman"/>
          <w:sz w:val="24"/>
          <w:szCs w:val="24"/>
        </w:rPr>
      </w:pP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Ч</w:t>
      </w:r>
      <w:r w:rsidR="00B1450C" w:rsidRPr="00C451C4">
        <w:rPr>
          <w:rFonts w:ascii="Times New Roman" w:hAnsi="Times New Roman" w:cs="Times New Roman"/>
          <w:sz w:val="24"/>
          <w:szCs w:val="24"/>
        </w:rPr>
        <w:t>истка т</w:t>
      </w:r>
      <w:r w:rsidR="00A20D7D">
        <w:rPr>
          <w:rFonts w:ascii="Times New Roman" w:hAnsi="Times New Roman" w:cs="Times New Roman"/>
          <w:sz w:val="24"/>
          <w:szCs w:val="24"/>
        </w:rPr>
        <w:t xml:space="preserve">еплообменника и узлов внешнего </w:t>
      </w:r>
      <w:bookmarkStart w:id="0" w:name="_GoBack"/>
      <w:bookmarkEnd w:id="0"/>
      <w:r w:rsidR="00B1450C" w:rsidRPr="00C451C4">
        <w:rPr>
          <w:rFonts w:ascii="Times New Roman" w:hAnsi="Times New Roman" w:cs="Times New Roman"/>
          <w:sz w:val="24"/>
          <w:szCs w:val="24"/>
        </w:rPr>
        <w:t xml:space="preserve">блока системы кондиционирования;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Ч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истка фильтров и узлов внутреннего блока системы кондиционирования, дезинфекция;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П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роверка количества хладагента, дозаправка (при необходимости); настройка рабочих параметров (при необходимости);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Д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иагностика герметичности холодильного контура, давления в системе; проверка исправности компрессора;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П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роверка предохранительных устройств (реле давления и т.п.);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П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ромывка дренажной системы, проверка герметичности соединений дренажного трубопровода;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П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роверка вентиляторов и эл. двигателей конденсаторов воздушного охлаждения;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П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роверка всасывающих и нагнетательных клапанов компрессора на герметичность;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К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онтроль эффективности работы испарителя по перепаду температур входящего и выходящего воздуха; </w:t>
      </w:r>
    </w:p>
    <w:p w:rsidR="00B112D4" w:rsidRPr="00C451C4" w:rsidRDefault="00B112D4" w:rsidP="00B112D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Т</w:t>
      </w:r>
      <w:r w:rsidR="00B1450C" w:rsidRPr="00C451C4">
        <w:rPr>
          <w:rFonts w:ascii="Times New Roman" w:hAnsi="Times New Roman" w:cs="Times New Roman"/>
          <w:sz w:val="24"/>
          <w:szCs w:val="24"/>
        </w:rPr>
        <w:t xml:space="preserve">естирование с пульта управления работы кондиционера во всех режимах. </w:t>
      </w:r>
    </w:p>
    <w:p w:rsidR="00B112D4" w:rsidRPr="00C451C4" w:rsidRDefault="00B112D4" w:rsidP="00B112D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12D4" w:rsidRPr="00C451C4" w:rsidRDefault="00B112D4" w:rsidP="00B112D4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1450C" w:rsidRPr="00C451C4" w:rsidRDefault="00B1450C" w:rsidP="00B112D4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451C4">
        <w:rPr>
          <w:rFonts w:ascii="Times New Roman" w:hAnsi="Times New Roman" w:cs="Times New Roman"/>
          <w:sz w:val="24"/>
          <w:szCs w:val="24"/>
        </w:rPr>
        <w:t>В цену также входят: услуги автовышки, транспортные и командировочные расходы.</w:t>
      </w:r>
    </w:p>
    <w:p w:rsidR="00B1450C" w:rsidRPr="00C451C4" w:rsidRDefault="00B1450C" w:rsidP="00B1450C">
      <w:pPr>
        <w:rPr>
          <w:rFonts w:ascii="Times New Roman" w:hAnsi="Times New Roman" w:cs="Times New Roman"/>
          <w:sz w:val="24"/>
          <w:szCs w:val="24"/>
        </w:rPr>
      </w:pPr>
    </w:p>
    <w:p w:rsidR="00C451C4" w:rsidRPr="00C451C4" w:rsidRDefault="00C451C4" w:rsidP="00B1450C">
      <w:pPr>
        <w:rPr>
          <w:rFonts w:ascii="Times New Roman" w:hAnsi="Times New Roman" w:cs="Times New Roman"/>
          <w:sz w:val="24"/>
          <w:szCs w:val="24"/>
        </w:rPr>
      </w:pPr>
    </w:p>
    <w:sectPr w:rsidR="00C451C4" w:rsidRPr="00C451C4" w:rsidSect="00C451C4">
      <w:footerReference w:type="default" r:id="rId7"/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58D2" w:rsidRDefault="002C58D2" w:rsidP="00C451C4">
      <w:pPr>
        <w:spacing w:after="0" w:line="240" w:lineRule="auto"/>
      </w:pPr>
      <w:r>
        <w:separator/>
      </w:r>
    </w:p>
  </w:endnote>
  <w:endnote w:type="continuationSeparator" w:id="0">
    <w:p w:rsidR="002C58D2" w:rsidRDefault="002C58D2" w:rsidP="00C4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51C4" w:rsidRDefault="00C451C4">
    <w:pPr>
      <w:pStyle w:val="a7"/>
    </w:pPr>
  </w:p>
  <w:p w:rsidR="00C451C4" w:rsidRDefault="00C451C4" w:rsidP="00C451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58D2" w:rsidRDefault="002C58D2" w:rsidP="00C451C4">
      <w:pPr>
        <w:spacing w:after="0" w:line="240" w:lineRule="auto"/>
      </w:pPr>
      <w:r>
        <w:separator/>
      </w:r>
    </w:p>
  </w:footnote>
  <w:footnote w:type="continuationSeparator" w:id="0">
    <w:p w:rsidR="002C58D2" w:rsidRDefault="002C58D2" w:rsidP="00C451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F73FB"/>
    <w:multiLevelType w:val="hybridMultilevel"/>
    <w:tmpl w:val="18001B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2BA"/>
    <w:rsid w:val="00034E0A"/>
    <w:rsid w:val="002C42BA"/>
    <w:rsid w:val="002C58D2"/>
    <w:rsid w:val="00A20D7D"/>
    <w:rsid w:val="00AA22B7"/>
    <w:rsid w:val="00B112D4"/>
    <w:rsid w:val="00B1450C"/>
    <w:rsid w:val="00B15791"/>
    <w:rsid w:val="00C451C4"/>
    <w:rsid w:val="00DC1D1E"/>
    <w:rsid w:val="00DD0B14"/>
    <w:rsid w:val="00DF24E1"/>
    <w:rsid w:val="00E2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947AD7-9B40-4F7B-A6F4-EB331896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12D4"/>
    <w:pPr>
      <w:ind w:left="720"/>
      <w:contextualSpacing/>
    </w:pPr>
  </w:style>
  <w:style w:type="table" w:styleId="a4">
    <w:name w:val="Table Grid"/>
    <w:basedOn w:val="a1"/>
    <w:uiPriority w:val="59"/>
    <w:rsid w:val="00C451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51C4"/>
  </w:style>
  <w:style w:type="paragraph" w:styleId="a7">
    <w:name w:val="footer"/>
    <w:basedOn w:val="a"/>
    <w:link w:val="a8"/>
    <w:uiPriority w:val="99"/>
    <w:unhideWhenUsed/>
    <w:rsid w:val="00C4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Кочетков Григорий Александрович</dc:creator>
  <cp:lastModifiedBy>Мигранова Регина Фангизовна</cp:lastModifiedBy>
  <cp:revision>3</cp:revision>
  <dcterms:created xsi:type="dcterms:W3CDTF">2015-03-11T05:00:00Z</dcterms:created>
  <dcterms:modified xsi:type="dcterms:W3CDTF">2015-03-11T05:07:00Z</dcterms:modified>
</cp:coreProperties>
</file>